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61" w:rsidRPr="00EF1C7E" w:rsidRDefault="00A00D61" w:rsidP="00A00D61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00</w:t>
      </w:r>
      <w:r>
        <w:rPr>
          <w:rFonts w:ascii="Book Antiqua" w:hAnsi="Book Antiqua"/>
          <w:b/>
          <w:sz w:val="24"/>
          <w:szCs w:val="24"/>
        </w:rPr>
        <w:t>7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A00D61" w:rsidRDefault="00A00D61" w:rsidP="00A00D61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>06</w:t>
      </w:r>
      <w:r w:rsidRPr="00EF1C7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 xml:space="preserve">outubro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 xml:space="preserve">ao Decreto 4.870/2017, com análise da prestação de contas, referente ao mês de setembro, apresentada pela APAE, na forma dos termos de colaboração firmados sob nº </w:t>
      </w:r>
      <w:r>
        <w:rPr>
          <w:rFonts w:ascii="Book Antiqua" w:hAnsi="Book Antiqua"/>
          <w:sz w:val="24"/>
          <w:szCs w:val="24"/>
        </w:rPr>
        <w:t>04</w:t>
      </w:r>
      <w:r>
        <w:rPr>
          <w:rFonts w:ascii="Book Antiqua" w:hAnsi="Book Antiqua"/>
          <w:sz w:val="24"/>
          <w:szCs w:val="24"/>
        </w:rPr>
        <w:t xml:space="preserve">/2017, por intermédio Secretaria Municipal de Assistência Social e Habitação (Fundo Municipal </w:t>
      </w:r>
      <w:r>
        <w:rPr>
          <w:rFonts w:ascii="Book Antiqua" w:hAnsi="Book Antiqua"/>
          <w:sz w:val="24"/>
          <w:szCs w:val="24"/>
        </w:rPr>
        <w:t>da Criança e do Adolescente - FIA</w:t>
      </w:r>
      <w:r>
        <w:rPr>
          <w:rFonts w:ascii="Book Antiqua" w:hAnsi="Book Antiqua"/>
          <w:sz w:val="24"/>
          <w:szCs w:val="24"/>
        </w:rPr>
        <w:t xml:space="preserve">),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APAE, sem ressalvas, entende que o relatório de ações, especificamente para o mês de setembro,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declarou encerrada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A00D61" w:rsidRDefault="00A00D61" w:rsidP="00A00D61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A00D61" w:rsidRDefault="00A00D61" w:rsidP="00A00D61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Luciana França da Cruz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A00D61" w:rsidRDefault="00A00D61" w:rsidP="00A00D61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A00D61" w:rsidRDefault="00A00D61" w:rsidP="00A00D61"/>
    <w:p w:rsidR="00A00D61" w:rsidRDefault="00A00D61" w:rsidP="00A00D61"/>
    <w:p w:rsidR="00A00D61" w:rsidRDefault="00A00D61" w:rsidP="00A00D61"/>
    <w:p w:rsidR="00A00D61" w:rsidRDefault="00A00D61" w:rsidP="00A00D61"/>
    <w:p w:rsidR="00873351" w:rsidRDefault="00873351"/>
    <w:sectPr w:rsidR="00873351" w:rsidSect="00EF1C7E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1"/>
    <w:rsid w:val="000F7311"/>
    <w:rsid w:val="00873351"/>
    <w:rsid w:val="00A0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4A5D"/>
  <w15:chartTrackingRefBased/>
  <w15:docId w15:val="{2F667810-31AD-46F7-8568-00BE310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2017-10-06T18:25:00Z</cp:lastPrinted>
  <dcterms:created xsi:type="dcterms:W3CDTF">2017-10-06T18:20:00Z</dcterms:created>
  <dcterms:modified xsi:type="dcterms:W3CDTF">2017-10-06T18:25:00Z</dcterms:modified>
</cp:coreProperties>
</file>