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3F" w:rsidRPr="00085753" w:rsidRDefault="0080703F" w:rsidP="0080703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04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FUNDO MUNICIPAL DA CRIANÇA E DO ADOLESCENTE</w:t>
      </w:r>
    </w:p>
    <w:p w:rsidR="0080703F" w:rsidRPr="00085753" w:rsidRDefault="0080703F" w:rsidP="0080703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SETEMBRO</w:t>
      </w:r>
      <w:r w:rsidRPr="00085753"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2017</w:t>
      </w:r>
    </w:p>
    <w:p w:rsidR="0080703F" w:rsidRPr="00085753" w:rsidRDefault="0080703F" w:rsidP="0080703F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APAE, parceira do Município através do Termo de Colaboração 04/2017,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</w:t>
      </w:r>
      <w:r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, para análise dos resultados obtidos. 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APAE descreve como objeto:</w:t>
      </w:r>
    </w:p>
    <w:p w:rsidR="0080703F" w:rsidRPr="00C373C3" w:rsidRDefault="0080703F" w:rsidP="0080703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C373C3">
        <w:rPr>
          <w:rFonts w:ascii="Arial" w:hAnsi="Arial" w:cs="Arial"/>
          <w:i/>
          <w:sz w:val="26"/>
          <w:szCs w:val="26"/>
        </w:rPr>
        <w:t>Atendimento de 92 crianças e adolescentes com deficiência intelectual e múltipla e transtorno do aspecto autista na área de Saúde, educação e assistência social, proporcionando o desenvolvimento de habilidades e a reabilitação, concomitantemente à promoção, proteção, defesa e atendimento aos seus direitos, visando promover a melhoria da qualidade de vida, a superação de situações violadoras de direitos e a prevenção da segregação;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>: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acolhida e atenção à família e às pessoas com deficiência;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Inclusão no mundo do trabalho;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momento cidadão;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encontro de mães;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hortas caseiras;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atendimento especializado às famílias.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C373C3">
        <w:rPr>
          <w:rFonts w:ascii="Arial" w:hAnsi="Arial" w:cs="Arial"/>
          <w:sz w:val="26"/>
          <w:szCs w:val="26"/>
        </w:rPr>
        <w:t>No serviço de saúde a identificação e acompanhamento das crianças e adolescentes com deficiência intelectual e/ou transtorno do espectro autista que necessitam de estimulação Neurossensorial</w:t>
      </w:r>
      <w:r>
        <w:rPr>
          <w:rFonts w:ascii="Arial" w:hAnsi="Arial" w:cs="Arial"/>
          <w:sz w:val="26"/>
          <w:szCs w:val="26"/>
        </w:rPr>
        <w:t xml:space="preserve">, oferecendo o atendimento multiprofissional e multidisciplinar, por meio de métodos e técnicas terapêuticas específicas, com finalidade de promover a reeducação das funções cognitivas e sensoriais e/ou ainda, realizar </w:t>
      </w:r>
      <w:r>
        <w:rPr>
          <w:rFonts w:ascii="Arial" w:hAnsi="Arial" w:cs="Arial"/>
          <w:sz w:val="26"/>
          <w:szCs w:val="26"/>
        </w:rPr>
        <w:lastRenderedPageBreak/>
        <w:t xml:space="preserve">atendimento/aperfeiçoamento de paciente em reabilitação do desenvolvimento psicomotor. 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prevenção de deficiências;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serviço educacional, aprendizagem significativa, com desenvolvimento cognitivo, motor, social e emocional, bem como autonomia e independência.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Estimulação precoce;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educacional especializado;</w:t>
      </w:r>
    </w:p>
    <w:p w:rsidR="0080703F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Serviço pedagógico específico;</w:t>
      </w:r>
    </w:p>
    <w:p w:rsidR="0080703F" w:rsidRPr="00C373C3" w:rsidRDefault="0080703F" w:rsidP="0080703F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Serviço pedagógico específico para pessoas com transtorno do espectro autista. 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aplicação em alimentação, oferecimento de ambientes limpos, devidamente higienizados e infraestrutura adequada e despesas com materiais de expediente. 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Atender 92 crianças e adolescentes com deficiência intelectual e múltipla nas áreas de saúde, educação e assistência social.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 xml:space="preserve">Executar ações </w:t>
      </w:r>
      <w:r>
        <w:rPr>
          <w:rFonts w:ascii="Arial" w:hAnsi="Arial" w:cs="Arial"/>
          <w:i/>
          <w:sz w:val="26"/>
          <w:szCs w:val="26"/>
        </w:rPr>
        <w:t xml:space="preserve">de promoção, proteção, defesa e atendimento dos direitos das crianças e dos adolescentes com </w:t>
      </w:r>
      <w:r w:rsidRPr="008A1590">
        <w:rPr>
          <w:rFonts w:ascii="Arial" w:hAnsi="Arial" w:cs="Arial"/>
          <w:i/>
          <w:sz w:val="26"/>
          <w:szCs w:val="26"/>
        </w:rPr>
        <w:t>deficiência intelectual e múltipla, que residam em Curitibanos.</w:t>
      </w:r>
    </w:p>
    <w:p w:rsidR="0080703F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APAE,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primeira parcela – </w:t>
      </w:r>
      <w:r>
        <w:rPr>
          <w:rFonts w:ascii="Arial" w:hAnsi="Arial" w:cs="Arial"/>
          <w:sz w:val="26"/>
          <w:szCs w:val="26"/>
        </w:rPr>
        <w:t>setembro</w:t>
      </w:r>
      <w:r>
        <w:rPr>
          <w:rFonts w:ascii="Arial" w:hAnsi="Arial" w:cs="Arial"/>
          <w:sz w:val="26"/>
          <w:szCs w:val="26"/>
        </w:rPr>
        <w:t xml:space="preserve"> -, no valor de R$ </w:t>
      </w:r>
      <w:r>
        <w:rPr>
          <w:rFonts w:ascii="Arial" w:hAnsi="Arial" w:cs="Arial"/>
          <w:sz w:val="26"/>
          <w:szCs w:val="26"/>
        </w:rPr>
        <w:t>4.000</w:t>
      </w:r>
      <w:r>
        <w:rPr>
          <w:rFonts w:ascii="Arial" w:hAnsi="Arial" w:cs="Arial"/>
          <w:sz w:val="26"/>
          <w:szCs w:val="26"/>
        </w:rPr>
        <w:t>,00 (</w:t>
      </w:r>
      <w:r>
        <w:rPr>
          <w:rFonts w:ascii="Arial" w:hAnsi="Arial" w:cs="Arial"/>
          <w:sz w:val="26"/>
          <w:szCs w:val="26"/>
        </w:rPr>
        <w:t xml:space="preserve">quatro </w:t>
      </w:r>
      <w:r>
        <w:rPr>
          <w:rFonts w:ascii="Arial" w:hAnsi="Arial" w:cs="Arial"/>
          <w:sz w:val="26"/>
          <w:szCs w:val="26"/>
        </w:rPr>
        <w:t>mil</w:t>
      </w:r>
      <w:r>
        <w:rPr>
          <w:rFonts w:ascii="Arial" w:hAnsi="Arial" w:cs="Arial"/>
          <w:sz w:val="26"/>
          <w:szCs w:val="26"/>
        </w:rPr>
        <w:t xml:space="preserve"> reais</w:t>
      </w:r>
      <w:r>
        <w:rPr>
          <w:rFonts w:ascii="Arial" w:hAnsi="Arial" w:cs="Arial"/>
          <w:sz w:val="26"/>
          <w:szCs w:val="26"/>
        </w:rPr>
        <w:t xml:space="preserve">) nas ações postuladas pela Municipalidade. </w:t>
      </w:r>
    </w:p>
    <w:p w:rsidR="0080703F" w:rsidRPr="00085753" w:rsidRDefault="0080703F" w:rsidP="0080703F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lastRenderedPageBreak/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Termo de Colaboração, referente ao mês de </w:t>
      </w:r>
      <w:r>
        <w:rPr>
          <w:rFonts w:ascii="Arial" w:hAnsi="Arial" w:cs="Arial"/>
          <w:i w:val="0"/>
          <w:sz w:val="26"/>
          <w:szCs w:val="26"/>
        </w:rPr>
        <w:t>setembro</w:t>
      </w:r>
      <w:r>
        <w:rPr>
          <w:rFonts w:ascii="Arial" w:hAnsi="Arial" w:cs="Arial"/>
          <w:i w:val="0"/>
          <w:sz w:val="26"/>
          <w:szCs w:val="26"/>
        </w:rPr>
        <w:t xml:space="preserve"> de 2017, observando, porém, que a real execução será, dentro do período de vigência do termo, e a qualquer tempo, constada em vistoria,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80703F" w:rsidRPr="00085753" w:rsidRDefault="0080703F" w:rsidP="0080703F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 xml:space="preserve">banos (SC), </w:t>
      </w:r>
      <w:r>
        <w:rPr>
          <w:rFonts w:ascii="Arial" w:hAnsi="Arial" w:cs="Arial"/>
          <w:sz w:val="26"/>
          <w:szCs w:val="26"/>
        </w:rPr>
        <w:t>06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80703F" w:rsidRDefault="0080703F" w:rsidP="0080703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0703F" w:rsidRPr="00085753" w:rsidRDefault="0080703F" w:rsidP="0080703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80703F" w:rsidRPr="00085753" w:rsidRDefault="0080703F" w:rsidP="0080703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0703F" w:rsidRPr="00085753" w:rsidRDefault="0080703F" w:rsidP="0080703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Luciana França da Cruz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80703F" w:rsidRPr="00085753" w:rsidRDefault="0080703F" w:rsidP="0080703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0703F" w:rsidRPr="00085753" w:rsidRDefault="0080703F" w:rsidP="0080703F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80703F" w:rsidRDefault="0080703F" w:rsidP="0080703F"/>
    <w:p w:rsidR="00873351" w:rsidRDefault="00873351"/>
    <w:sectPr w:rsidR="00873351" w:rsidSect="00107800">
      <w:footerReference w:type="even" r:id="rId5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8070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80703F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3F"/>
    <w:rsid w:val="000F7311"/>
    <w:rsid w:val="0080703F"/>
    <w:rsid w:val="008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26B"/>
  <w15:chartTrackingRefBased/>
  <w15:docId w15:val="{9F5EB7D3-7F8E-47BF-8DD5-A7545CCE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03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8070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80703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80703F"/>
  </w:style>
  <w:style w:type="paragraph" w:styleId="Corpodetexto3">
    <w:name w:val="Body Text 3"/>
    <w:basedOn w:val="Normal"/>
    <w:link w:val="Corpodetexto3Char"/>
    <w:semiHidden/>
    <w:rsid w:val="0080703F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80703F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80703F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0703F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070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0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0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2017-10-06T18:23:00Z</cp:lastPrinted>
  <dcterms:created xsi:type="dcterms:W3CDTF">2017-10-06T18:21:00Z</dcterms:created>
  <dcterms:modified xsi:type="dcterms:W3CDTF">2017-10-06T18:23:00Z</dcterms:modified>
</cp:coreProperties>
</file>