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A4D0" w14:textId="54B1ABBB" w:rsidR="008A3492" w:rsidRDefault="008A3492" w:rsidP="008A3492">
      <w:pPr>
        <w:pStyle w:val="Ttulo3"/>
        <w:tabs>
          <w:tab w:val="left" w:pos="3119"/>
        </w:tabs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DECRETO N</w:t>
      </w:r>
      <w:r>
        <w:rPr>
          <w:rFonts w:ascii="Times New Roman" w:hAnsi="Times New Roman"/>
          <w:sz w:val="24"/>
          <w:u w:val="single"/>
        </w:rPr>
        <w:sym w:font="Symbol" w:char="00B0"/>
      </w:r>
      <w:r w:rsidR="00C263B7">
        <w:rPr>
          <w:rFonts w:ascii="Times New Roman" w:hAnsi="Times New Roman"/>
          <w:sz w:val="24"/>
          <w:u w:val="single"/>
        </w:rPr>
        <w:t xml:space="preserve"> </w:t>
      </w:r>
      <w:r w:rsidR="00452C83">
        <w:rPr>
          <w:rFonts w:ascii="Times New Roman" w:hAnsi="Times New Roman"/>
          <w:sz w:val="24"/>
          <w:u w:val="single"/>
        </w:rPr>
        <w:t>5.</w:t>
      </w:r>
      <w:r w:rsidR="008A4DE5">
        <w:rPr>
          <w:rFonts w:ascii="Times New Roman" w:hAnsi="Times New Roman"/>
          <w:sz w:val="24"/>
          <w:u w:val="single"/>
        </w:rPr>
        <w:t>599/2021</w:t>
      </w:r>
    </w:p>
    <w:p w14:paraId="4D889488" w14:textId="77777777" w:rsidR="008A3492" w:rsidRDefault="008A3492" w:rsidP="008A349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4E26DB" w14:textId="3D0F5E2A" w:rsidR="008A3492" w:rsidRDefault="008A3492" w:rsidP="00E4707E">
      <w:pPr>
        <w:spacing w:line="276" w:lineRule="auto"/>
        <w:ind w:right="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HOMOLOGA RESULTADO </w:t>
      </w:r>
      <w:r w:rsidR="003F0D10">
        <w:rPr>
          <w:rFonts w:ascii="Times New Roman" w:hAnsi="Times New Roman"/>
          <w:b/>
          <w:color w:val="000000"/>
          <w:sz w:val="24"/>
          <w:szCs w:val="24"/>
        </w:rPr>
        <w:t>DO PROCESSO SELETIVO</w:t>
      </w:r>
      <w:r w:rsidR="00C160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0D1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EDITAL </w:t>
      </w:r>
      <w:r w:rsidR="00452C83">
        <w:rPr>
          <w:rFonts w:ascii="Times New Roman" w:hAnsi="Times New Roman"/>
          <w:b/>
          <w:color w:val="000000"/>
          <w:sz w:val="24"/>
          <w:szCs w:val="24"/>
        </w:rPr>
        <w:t>00</w:t>
      </w:r>
      <w:r w:rsidR="008A4DE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52C83">
        <w:rPr>
          <w:rFonts w:ascii="Times New Roman" w:hAnsi="Times New Roman"/>
          <w:b/>
          <w:color w:val="000000"/>
          <w:sz w:val="24"/>
          <w:szCs w:val="24"/>
        </w:rPr>
        <w:t>/2021</w:t>
      </w:r>
      <w:r w:rsidR="00C263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DA </w:t>
      </w:r>
      <w:r w:rsidR="00C263B7">
        <w:rPr>
          <w:rFonts w:ascii="Times New Roman" w:hAnsi="Times New Roman"/>
          <w:b/>
          <w:color w:val="000000"/>
          <w:sz w:val="24"/>
          <w:szCs w:val="24"/>
        </w:rPr>
        <w:t xml:space="preserve">SECRETARIA MUNICIPAL DE </w:t>
      </w:r>
      <w:r w:rsidR="008A4DE5">
        <w:rPr>
          <w:rFonts w:ascii="Times New Roman" w:hAnsi="Times New Roman"/>
          <w:b/>
          <w:color w:val="000000"/>
          <w:sz w:val="24"/>
          <w:szCs w:val="24"/>
        </w:rPr>
        <w:t>TRANSPORTES E OBRAS,</w:t>
      </w:r>
    </w:p>
    <w:p w14:paraId="119C56F0" w14:textId="77777777" w:rsidR="008A4DE5" w:rsidRDefault="008A4DE5" w:rsidP="00E4707E">
      <w:pPr>
        <w:spacing w:line="276" w:lineRule="auto"/>
        <w:ind w:right="4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35556E" w14:textId="37B65EE7" w:rsidR="008A3492" w:rsidRDefault="008E4B68" w:rsidP="00E470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Kleberson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Luciano </w:t>
      </w:r>
      <w:proofErr w:type="gramStart"/>
      <w:r>
        <w:rPr>
          <w:rFonts w:ascii="Times New Roman" w:hAnsi="Times New Roman"/>
          <w:b/>
          <w:sz w:val="24"/>
          <w:szCs w:val="24"/>
        </w:rPr>
        <w:t>Lima</w:t>
      </w:r>
      <w:r w:rsidR="008A3492">
        <w:rPr>
          <w:rFonts w:ascii="Times New Roman" w:hAnsi="Times New Roman"/>
          <w:b/>
          <w:sz w:val="24"/>
          <w:szCs w:val="24"/>
        </w:rPr>
        <w:t xml:space="preserve">,  </w:t>
      </w:r>
      <w:r w:rsidR="008A3492">
        <w:rPr>
          <w:rFonts w:ascii="Times New Roman" w:hAnsi="Times New Roman"/>
          <w:sz w:val="24"/>
          <w:szCs w:val="24"/>
        </w:rPr>
        <w:t>Prefeito</w:t>
      </w:r>
      <w:proofErr w:type="gramEnd"/>
      <w:r w:rsidR="008A3492">
        <w:rPr>
          <w:rFonts w:ascii="Times New Roman" w:hAnsi="Times New Roman"/>
          <w:sz w:val="24"/>
          <w:szCs w:val="24"/>
        </w:rPr>
        <w:t xml:space="preserve"> Municipal de Curitibanos, Estado de Santa Catarina, no uso de suas atribuições legais, conferidas pelo artigo 79 inciso IX da Lei Orgânica do Município de Curitibano</w:t>
      </w:r>
      <w:r w:rsidR="008A4DE5">
        <w:rPr>
          <w:rFonts w:ascii="Times New Roman" w:hAnsi="Times New Roman"/>
          <w:sz w:val="24"/>
          <w:szCs w:val="24"/>
        </w:rPr>
        <w:t>s,</w:t>
      </w:r>
      <w:r w:rsidR="008A3492">
        <w:rPr>
          <w:rFonts w:ascii="Times New Roman" w:hAnsi="Times New Roman"/>
          <w:sz w:val="24"/>
          <w:szCs w:val="24"/>
        </w:rPr>
        <w:t xml:space="preserve"> na forma determinada pela Lei Complementar nº 026/2002</w:t>
      </w:r>
      <w:r w:rsidR="008A4DE5">
        <w:rPr>
          <w:rFonts w:ascii="Times New Roman" w:hAnsi="Times New Roman"/>
          <w:sz w:val="24"/>
          <w:szCs w:val="24"/>
        </w:rPr>
        <w:t xml:space="preserve"> e no Edital 005/2021, </w:t>
      </w:r>
    </w:p>
    <w:p w14:paraId="3C1B4DCE" w14:textId="77777777" w:rsidR="008A3492" w:rsidRDefault="008A3492" w:rsidP="00E4707E">
      <w:pPr>
        <w:spacing w:line="276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7E84A096" w14:textId="77777777" w:rsidR="008A3492" w:rsidRDefault="008A3492" w:rsidP="00E4707E">
      <w:pPr>
        <w:spacing w:line="276" w:lineRule="auto"/>
        <w:ind w:right="4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 E C R E T A:</w:t>
      </w:r>
    </w:p>
    <w:p w14:paraId="4111A902" w14:textId="77777777" w:rsidR="008A3492" w:rsidRDefault="008A3492" w:rsidP="00E4707E">
      <w:pPr>
        <w:spacing w:line="276" w:lineRule="auto"/>
        <w:ind w:left="4253" w:right="4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8D77C8" w14:textId="0157C332" w:rsidR="00C263B7" w:rsidRDefault="008A3492" w:rsidP="00E4707E">
      <w:pPr>
        <w:spacing w:line="276" w:lineRule="auto"/>
        <w:ind w:right="49"/>
        <w:jc w:val="both"/>
        <w:rPr>
          <w:rFonts w:ascii="Arial" w:hAnsi="Arial" w:cs="Arial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Art. 1</w:t>
      </w:r>
      <w:r>
        <w:rPr>
          <w:rFonts w:ascii="Times New Roman" w:hAnsi="Times New Roman"/>
          <w:b/>
          <w:color w:val="000000"/>
          <w:sz w:val="24"/>
          <w:szCs w:val="24"/>
        </w:rPr>
        <w:sym w:font="Symbol" w:char="00B0"/>
      </w:r>
      <w:r>
        <w:rPr>
          <w:rFonts w:ascii="Times New Roman" w:hAnsi="Times New Roman"/>
          <w:color w:val="000000"/>
          <w:sz w:val="24"/>
          <w:szCs w:val="24"/>
        </w:rPr>
        <w:t xml:space="preserve"> - Fica homologado o resultado </w:t>
      </w:r>
      <w:r w:rsidR="003F0D10">
        <w:rPr>
          <w:rFonts w:ascii="Times New Roman" w:hAnsi="Times New Roman"/>
          <w:color w:val="000000"/>
          <w:sz w:val="24"/>
          <w:szCs w:val="24"/>
        </w:rPr>
        <w:t>do Processo Seletivo</w:t>
      </w:r>
      <w:r w:rsidR="00C2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C83">
        <w:rPr>
          <w:rFonts w:ascii="Times New Roman" w:hAnsi="Times New Roman"/>
          <w:color w:val="000000"/>
          <w:sz w:val="24"/>
          <w:szCs w:val="24"/>
        </w:rPr>
        <w:t xml:space="preserve">simplificado emergencial </w:t>
      </w:r>
      <w:r w:rsidR="00C263B7">
        <w:rPr>
          <w:rFonts w:ascii="Times New Roman" w:hAnsi="Times New Roman"/>
          <w:color w:val="000000"/>
          <w:sz w:val="24"/>
          <w:szCs w:val="24"/>
        </w:rPr>
        <w:t xml:space="preserve">para contratação de pessoal em regime excepcional da Secretaria de </w:t>
      </w:r>
      <w:r w:rsidR="00452C83">
        <w:rPr>
          <w:rFonts w:ascii="Times New Roman" w:hAnsi="Times New Roman"/>
          <w:color w:val="000000"/>
          <w:sz w:val="24"/>
          <w:szCs w:val="24"/>
        </w:rPr>
        <w:t>Transportes e Obras do Edital n. 00</w:t>
      </w:r>
      <w:r w:rsidR="008A4DE5">
        <w:rPr>
          <w:rFonts w:ascii="Times New Roman" w:hAnsi="Times New Roman"/>
          <w:color w:val="000000"/>
          <w:sz w:val="24"/>
          <w:szCs w:val="24"/>
        </w:rPr>
        <w:t>5</w:t>
      </w:r>
      <w:r w:rsidR="00452C83">
        <w:rPr>
          <w:rFonts w:ascii="Times New Roman" w:hAnsi="Times New Roman"/>
          <w:color w:val="000000"/>
          <w:sz w:val="24"/>
          <w:szCs w:val="24"/>
        </w:rPr>
        <w:t>/2021 homologado pelo Decreto nº 5.5</w:t>
      </w:r>
      <w:r w:rsidR="008A4DE5">
        <w:rPr>
          <w:rFonts w:ascii="Times New Roman" w:hAnsi="Times New Roman"/>
          <w:color w:val="000000"/>
          <w:sz w:val="24"/>
          <w:szCs w:val="24"/>
        </w:rPr>
        <w:t>8</w:t>
      </w:r>
      <w:r w:rsidR="00452C83">
        <w:rPr>
          <w:rFonts w:ascii="Times New Roman" w:hAnsi="Times New Roman"/>
          <w:color w:val="000000"/>
          <w:sz w:val="24"/>
          <w:szCs w:val="24"/>
        </w:rPr>
        <w:t>1/2021.</w:t>
      </w:r>
    </w:p>
    <w:p w14:paraId="17392D7E" w14:textId="77777777" w:rsidR="008A3492" w:rsidRDefault="008A3492" w:rsidP="00E4707E">
      <w:pPr>
        <w:spacing w:line="276" w:lineRule="auto"/>
        <w:ind w:left="851" w:right="49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92FB97" w14:textId="1CF8FF24" w:rsidR="008A3492" w:rsidRDefault="008A3492" w:rsidP="00E4707E">
      <w:pPr>
        <w:spacing w:line="276" w:lineRule="auto"/>
        <w:ind w:left="851" w:right="49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Art. </w:t>
      </w:r>
      <w:r w:rsidR="00452C83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sym w:font="Symbol" w:char="00B0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Este Decreto entra em vigor na data de sua publicação.</w:t>
      </w:r>
    </w:p>
    <w:p w14:paraId="2CCA87E7" w14:textId="77777777" w:rsidR="008A3492" w:rsidRDefault="008A3492" w:rsidP="00E4707E">
      <w:pPr>
        <w:spacing w:line="276" w:lineRule="auto"/>
        <w:ind w:left="851" w:right="49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FA50C7" w14:textId="22A13613" w:rsidR="003F0D10" w:rsidRDefault="008A3492" w:rsidP="00E4707E">
      <w:pPr>
        <w:spacing w:line="27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F0D10">
        <w:rPr>
          <w:rFonts w:ascii="Times New Roman" w:hAnsi="Times New Roman"/>
          <w:color w:val="000000"/>
          <w:sz w:val="24"/>
          <w:szCs w:val="24"/>
        </w:rPr>
        <w:t xml:space="preserve">Curitibanos, </w:t>
      </w:r>
      <w:r w:rsidR="008A4DE5">
        <w:rPr>
          <w:rFonts w:ascii="Times New Roman" w:hAnsi="Times New Roman"/>
          <w:color w:val="000000"/>
          <w:sz w:val="24"/>
          <w:szCs w:val="24"/>
        </w:rPr>
        <w:t>19</w:t>
      </w:r>
      <w:r w:rsidR="00452C83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8A4DE5">
        <w:rPr>
          <w:rFonts w:ascii="Times New Roman" w:hAnsi="Times New Roman"/>
          <w:color w:val="000000"/>
          <w:sz w:val="24"/>
          <w:szCs w:val="24"/>
        </w:rPr>
        <w:t>agosto</w:t>
      </w:r>
      <w:r w:rsidR="008E4B68">
        <w:rPr>
          <w:rFonts w:ascii="Times New Roman" w:hAnsi="Times New Roman"/>
          <w:color w:val="000000"/>
          <w:sz w:val="24"/>
          <w:szCs w:val="24"/>
        </w:rPr>
        <w:t xml:space="preserve"> de 2021.</w:t>
      </w:r>
    </w:p>
    <w:p w14:paraId="4DF9CB6B" w14:textId="77777777" w:rsidR="003F0D10" w:rsidRDefault="003F0D10" w:rsidP="00E4707E">
      <w:pPr>
        <w:spacing w:line="276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2C30F8" w14:textId="77777777" w:rsidR="008E4B68" w:rsidRPr="008818F9" w:rsidRDefault="008E4B68" w:rsidP="00E4707E">
      <w:pPr>
        <w:spacing w:line="276" w:lineRule="auto"/>
        <w:ind w:left="958" w:hanging="958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Kleberson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Luciano Lima </w:t>
      </w:r>
    </w:p>
    <w:p w14:paraId="5C5F4733" w14:textId="77777777" w:rsidR="008E4B68" w:rsidRPr="008818F9" w:rsidRDefault="008E4B68" w:rsidP="00E4707E">
      <w:pPr>
        <w:spacing w:line="276" w:lineRule="auto"/>
        <w:ind w:left="958" w:hanging="958"/>
        <w:jc w:val="center"/>
        <w:rPr>
          <w:rFonts w:ascii="Arial" w:hAnsi="Arial" w:cs="Arial"/>
          <w:b/>
          <w:sz w:val="24"/>
          <w:szCs w:val="24"/>
        </w:rPr>
      </w:pPr>
      <w:r w:rsidRPr="008818F9">
        <w:rPr>
          <w:rFonts w:ascii="Arial" w:hAnsi="Arial" w:cs="Arial"/>
          <w:b/>
          <w:sz w:val="24"/>
          <w:szCs w:val="24"/>
        </w:rPr>
        <w:t>Prefeito Municipal</w:t>
      </w:r>
    </w:p>
    <w:p w14:paraId="2E24CB86" w14:textId="77777777" w:rsidR="003F0D10" w:rsidRDefault="003F0D10" w:rsidP="00E4707E">
      <w:pPr>
        <w:spacing w:line="276" w:lineRule="auto"/>
        <w:ind w:left="960" w:hanging="960"/>
        <w:jc w:val="center"/>
        <w:rPr>
          <w:rFonts w:ascii="Times New Roman" w:hAnsi="Times New Roman"/>
          <w:sz w:val="24"/>
          <w:szCs w:val="24"/>
        </w:rPr>
      </w:pPr>
    </w:p>
    <w:p w14:paraId="3064B910" w14:textId="0C183B10" w:rsidR="003F0D10" w:rsidRPr="008A4DE5" w:rsidRDefault="003F0D10" w:rsidP="00E4707E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8A4DE5">
        <w:rPr>
          <w:rFonts w:ascii="Times New Roman" w:hAnsi="Times New Roman"/>
          <w:i/>
          <w:sz w:val="22"/>
          <w:szCs w:val="22"/>
        </w:rPr>
        <w:t>Publicado o presente decreto aos</w:t>
      </w:r>
      <w:r w:rsidR="00432344" w:rsidRPr="008A4DE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8A4DE5">
        <w:rPr>
          <w:rFonts w:ascii="Times New Roman" w:hAnsi="Times New Roman"/>
          <w:i/>
          <w:sz w:val="22"/>
          <w:szCs w:val="22"/>
        </w:rPr>
        <w:t>dezenove</w:t>
      </w:r>
      <w:r w:rsidRPr="008A4DE5">
        <w:rPr>
          <w:rFonts w:ascii="Times New Roman" w:hAnsi="Times New Roman"/>
          <w:i/>
          <w:sz w:val="22"/>
          <w:szCs w:val="22"/>
        </w:rPr>
        <w:t xml:space="preserve">  dias</w:t>
      </w:r>
      <w:proofErr w:type="gramEnd"/>
      <w:r w:rsidRPr="008A4DE5">
        <w:rPr>
          <w:rFonts w:ascii="Times New Roman" w:hAnsi="Times New Roman"/>
          <w:i/>
          <w:sz w:val="22"/>
          <w:szCs w:val="22"/>
        </w:rPr>
        <w:t xml:space="preserve"> do mês de</w:t>
      </w:r>
      <w:r w:rsidR="008A4DE5">
        <w:rPr>
          <w:rFonts w:ascii="Times New Roman" w:hAnsi="Times New Roman"/>
          <w:i/>
          <w:sz w:val="22"/>
          <w:szCs w:val="22"/>
        </w:rPr>
        <w:t xml:space="preserve"> agosto</w:t>
      </w:r>
      <w:r w:rsidRPr="008A4DE5">
        <w:rPr>
          <w:rFonts w:ascii="Times New Roman" w:hAnsi="Times New Roman"/>
          <w:i/>
          <w:sz w:val="22"/>
          <w:szCs w:val="22"/>
        </w:rPr>
        <w:t xml:space="preserve"> do ano de dois mil e </w:t>
      </w:r>
      <w:r w:rsidR="00C263B7" w:rsidRPr="008A4DE5">
        <w:rPr>
          <w:rFonts w:ascii="Times New Roman" w:hAnsi="Times New Roman"/>
          <w:i/>
          <w:sz w:val="22"/>
          <w:szCs w:val="22"/>
        </w:rPr>
        <w:t>vinte</w:t>
      </w:r>
      <w:r w:rsidR="008E4B68" w:rsidRPr="008A4DE5">
        <w:rPr>
          <w:rFonts w:ascii="Times New Roman" w:hAnsi="Times New Roman"/>
          <w:i/>
          <w:sz w:val="22"/>
          <w:szCs w:val="22"/>
        </w:rPr>
        <w:t xml:space="preserve"> e um </w:t>
      </w:r>
      <w:r w:rsidRPr="008A4DE5">
        <w:rPr>
          <w:rFonts w:ascii="Times New Roman" w:hAnsi="Times New Roman"/>
          <w:i/>
          <w:sz w:val="22"/>
          <w:szCs w:val="22"/>
        </w:rPr>
        <w:t xml:space="preserve"> na portaria da Prefeitura Municipal de Curitibanos.</w:t>
      </w:r>
    </w:p>
    <w:p w14:paraId="231C666B" w14:textId="77777777" w:rsidR="003F0D10" w:rsidRPr="008A4DE5" w:rsidRDefault="003F0D10" w:rsidP="00E4707E">
      <w:pPr>
        <w:spacing w:line="276" w:lineRule="auto"/>
        <w:ind w:left="1080" w:hanging="1080"/>
        <w:jc w:val="both"/>
        <w:rPr>
          <w:rFonts w:ascii="Times New Roman" w:hAnsi="Times New Roman"/>
          <w:i/>
          <w:sz w:val="22"/>
          <w:szCs w:val="22"/>
        </w:rPr>
      </w:pPr>
    </w:p>
    <w:p w14:paraId="61F27981" w14:textId="77777777" w:rsidR="008E4B68" w:rsidRPr="008A4DE5" w:rsidRDefault="008E4B68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</w:p>
    <w:p w14:paraId="6F81F521" w14:textId="5E38D8D7" w:rsidR="008E4B68" w:rsidRPr="008A4DE5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  <w:proofErr w:type="spellStart"/>
      <w:r w:rsidRPr="008A4DE5">
        <w:rPr>
          <w:i/>
          <w:spacing w:val="-5"/>
          <w:sz w:val="22"/>
          <w:szCs w:val="22"/>
        </w:rPr>
        <w:t>Hercilio</w:t>
      </w:r>
      <w:proofErr w:type="spellEnd"/>
      <w:r w:rsidRPr="008A4DE5">
        <w:rPr>
          <w:i/>
          <w:spacing w:val="-5"/>
          <w:sz w:val="22"/>
          <w:szCs w:val="22"/>
        </w:rPr>
        <w:t xml:space="preserve"> </w:t>
      </w:r>
      <w:proofErr w:type="spellStart"/>
      <w:r w:rsidRPr="008A4DE5">
        <w:rPr>
          <w:i/>
          <w:spacing w:val="-5"/>
          <w:sz w:val="22"/>
          <w:szCs w:val="22"/>
        </w:rPr>
        <w:t>Beppler</w:t>
      </w:r>
      <w:proofErr w:type="spellEnd"/>
    </w:p>
    <w:p w14:paraId="45E39615" w14:textId="43AE50D7" w:rsidR="00452C83" w:rsidRPr="008A4DE5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  <w:r w:rsidRPr="008A4DE5">
        <w:rPr>
          <w:i/>
          <w:spacing w:val="-5"/>
          <w:sz w:val="22"/>
          <w:szCs w:val="22"/>
        </w:rPr>
        <w:t>Secretário de Transportes e Obras</w:t>
      </w:r>
    </w:p>
    <w:p w14:paraId="11600ED7" w14:textId="2D261391" w:rsidR="00452C83" w:rsidRPr="008A4DE5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</w:p>
    <w:p w14:paraId="28C963C4" w14:textId="5105119F" w:rsidR="00452C83" w:rsidRPr="008A4DE5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</w:p>
    <w:p w14:paraId="4A81DC2D" w14:textId="72E874E6" w:rsidR="00452C83" w:rsidRPr="008A4DE5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  <w:sz w:val="22"/>
          <w:szCs w:val="22"/>
        </w:rPr>
      </w:pPr>
    </w:p>
    <w:p w14:paraId="5AD9917E" w14:textId="67AF6504" w:rsidR="00452C83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4EC326EA" w14:textId="31DE5D0A" w:rsidR="00452C83" w:rsidRDefault="00452C83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3AA41583" w14:textId="43DA0401" w:rsidR="00E4707E" w:rsidRDefault="00E4707E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1DD863CC" w14:textId="11793CE3" w:rsidR="00E4707E" w:rsidRDefault="00E4707E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732197A5" w14:textId="6AC38435" w:rsidR="00E4707E" w:rsidRDefault="00E4707E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69B3DB6A" w14:textId="7862010B" w:rsidR="00E4707E" w:rsidRDefault="00E4707E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62CEFC9A" w14:textId="39BD98A8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39963069" w14:textId="51CBFBA5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1981B811" w14:textId="207F36D3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4B66FD8A" w14:textId="49197C83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71CA7E36" w14:textId="0058C88B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p w14:paraId="01DFCB3F" w14:textId="77777777" w:rsidR="008A4DE5" w:rsidRDefault="008A4DE5" w:rsidP="008A4DE5">
      <w:pPr>
        <w:ind w:right="-710"/>
        <w:jc w:val="both"/>
        <w:rPr>
          <w:sz w:val="24"/>
        </w:rPr>
      </w:pPr>
      <w:r w:rsidRPr="00F03C02">
        <w:rPr>
          <w:sz w:val="24"/>
        </w:rPr>
        <w:t xml:space="preserve">O </w:t>
      </w:r>
      <w:r w:rsidRPr="00F03C02">
        <w:rPr>
          <w:b/>
          <w:sz w:val="24"/>
        </w:rPr>
        <w:t>município de Curitibanos/SC</w:t>
      </w:r>
      <w:r w:rsidRPr="00F03C02">
        <w:rPr>
          <w:sz w:val="24"/>
        </w:rPr>
        <w:t xml:space="preserve"> TORNA PÚBLICA </w:t>
      </w:r>
      <w:r>
        <w:rPr>
          <w:sz w:val="24"/>
        </w:rPr>
        <w:t xml:space="preserve">a classificação FINAL </w:t>
      </w:r>
      <w:r w:rsidRPr="00F03C02">
        <w:rPr>
          <w:sz w:val="24"/>
        </w:rPr>
        <w:t>d</w:t>
      </w:r>
      <w:r>
        <w:rPr>
          <w:sz w:val="24"/>
        </w:rPr>
        <w:t>o</w:t>
      </w:r>
      <w:r w:rsidRPr="00F03C02">
        <w:rPr>
          <w:b/>
          <w:sz w:val="24"/>
        </w:rPr>
        <w:t xml:space="preserve"> Processo Seletivo Simplificado Emergencial </w:t>
      </w:r>
      <w:r>
        <w:rPr>
          <w:b/>
          <w:sz w:val="24"/>
        </w:rPr>
        <w:t xml:space="preserve">005/2021 </w:t>
      </w:r>
      <w:r w:rsidRPr="00F03C02">
        <w:rPr>
          <w:sz w:val="24"/>
        </w:rPr>
        <w:t>para contratação temporária em razão de excepcional interesse público na manutenção dos serviços de limpeza e conservação das vias pública</w:t>
      </w:r>
      <w:r>
        <w:rPr>
          <w:sz w:val="24"/>
        </w:rPr>
        <w:t>s</w:t>
      </w:r>
      <w:r w:rsidRPr="00F03C02">
        <w:rPr>
          <w:sz w:val="24"/>
        </w:rPr>
        <w:t xml:space="preserve">. </w:t>
      </w:r>
    </w:p>
    <w:p w14:paraId="0184D834" w14:textId="77777777" w:rsidR="008A4DE5" w:rsidRDefault="008A4DE5" w:rsidP="008A4DE5">
      <w:pPr>
        <w:jc w:val="both"/>
        <w:rPr>
          <w:sz w:val="24"/>
        </w:rPr>
      </w:pPr>
    </w:p>
    <w:p w14:paraId="6066EBBA" w14:textId="77777777" w:rsidR="008A4DE5" w:rsidRDefault="008A4DE5" w:rsidP="008A4DE5">
      <w:pPr>
        <w:jc w:val="both"/>
        <w:rPr>
          <w:sz w:val="24"/>
        </w:rPr>
      </w:pPr>
      <w:r>
        <w:rPr>
          <w:sz w:val="24"/>
        </w:rPr>
        <w:t>Cargo: AUXILIAR DE SERVIÇOS GERAIS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377"/>
        <w:gridCol w:w="3070"/>
        <w:gridCol w:w="2385"/>
        <w:gridCol w:w="1343"/>
      </w:tblGrid>
      <w:tr w:rsidR="008A4DE5" w:rsidRPr="00CE746C" w14:paraId="561DE54A" w14:textId="77777777" w:rsidTr="00123A49">
        <w:trPr>
          <w:trHeight w:val="164"/>
          <w:jc w:val="center"/>
        </w:trPr>
        <w:tc>
          <w:tcPr>
            <w:tcW w:w="516" w:type="dxa"/>
          </w:tcPr>
          <w:p w14:paraId="676E2F2E" w14:textId="77777777" w:rsidR="008A4DE5" w:rsidRPr="00CE746C" w:rsidRDefault="008A4DE5" w:rsidP="00123A49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14:paraId="0914E509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Data nascimento</w:t>
            </w:r>
          </w:p>
        </w:tc>
        <w:tc>
          <w:tcPr>
            <w:tcW w:w="3070" w:type="dxa"/>
          </w:tcPr>
          <w:p w14:paraId="01A33E46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NOME COMPLETO</w:t>
            </w:r>
          </w:p>
        </w:tc>
        <w:tc>
          <w:tcPr>
            <w:tcW w:w="2385" w:type="dxa"/>
          </w:tcPr>
          <w:p w14:paraId="6E98B927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CARGO</w:t>
            </w:r>
          </w:p>
        </w:tc>
        <w:tc>
          <w:tcPr>
            <w:tcW w:w="1343" w:type="dxa"/>
          </w:tcPr>
          <w:p w14:paraId="7403F012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Nota Prova</w:t>
            </w:r>
          </w:p>
        </w:tc>
      </w:tr>
      <w:tr w:rsidR="008A4DE5" w:rsidRPr="00CE746C" w14:paraId="32D654F6" w14:textId="77777777" w:rsidTr="00123A49">
        <w:trPr>
          <w:jc w:val="center"/>
        </w:trPr>
        <w:tc>
          <w:tcPr>
            <w:tcW w:w="516" w:type="dxa"/>
          </w:tcPr>
          <w:p w14:paraId="53F2205F" w14:textId="77777777" w:rsidR="008A4DE5" w:rsidRPr="00CE746C" w:rsidRDefault="008A4DE5" w:rsidP="00123A49">
            <w:pPr>
              <w:jc w:val="center"/>
            </w:pPr>
            <w:r>
              <w:t>1°</w:t>
            </w:r>
          </w:p>
        </w:tc>
        <w:tc>
          <w:tcPr>
            <w:tcW w:w="1279" w:type="dxa"/>
          </w:tcPr>
          <w:p w14:paraId="0AD0CA36" w14:textId="77777777" w:rsidR="008A4DE5" w:rsidRPr="00CE746C" w:rsidRDefault="008A4DE5" w:rsidP="00123A49">
            <w:pPr>
              <w:jc w:val="center"/>
            </w:pPr>
            <w:r>
              <w:t>15/10/1975</w:t>
            </w:r>
          </w:p>
        </w:tc>
        <w:tc>
          <w:tcPr>
            <w:tcW w:w="3070" w:type="dxa"/>
          </w:tcPr>
          <w:p w14:paraId="06EA2A19" w14:textId="77777777" w:rsidR="008A4DE5" w:rsidRPr="00CE746C" w:rsidRDefault="008A4DE5" w:rsidP="00123A49">
            <w:pPr>
              <w:jc w:val="both"/>
            </w:pPr>
            <w:r w:rsidRPr="00CE746C">
              <w:t xml:space="preserve">Marli </w:t>
            </w:r>
            <w:proofErr w:type="spellStart"/>
            <w:r w:rsidRPr="00CE746C">
              <w:t>Braulio</w:t>
            </w:r>
            <w:proofErr w:type="spellEnd"/>
            <w:r w:rsidRPr="00CE746C">
              <w:t xml:space="preserve"> da Silva</w:t>
            </w:r>
          </w:p>
        </w:tc>
        <w:tc>
          <w:tcPr>
            <w:tcW w:w="2385" w:type="dxa"/>
          </w:tcPr>
          <w:p w14:paraId="605DC890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08E42118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A4DE5" w:rsidRPr="00CE746C" w14:paraId="18ECA661" w14:textId="77777777" w:rsidTr="00123A49">
        <w:trPr>
          <w:jc w:val="center"/>
        </w:trPr>
        <w:tc>
          <w:tcPr>
            <w:tcW w:w="516" w:type="dxa"/>
          </w:tcPr>
          <w:p w14:paraId="63862088" w14:textId="77777777" w:rsidR="008A4DE5" w:rsidRPr="00CE746C" w:rsidRDefault="008A4DE5" w:rsidP="00123A49">
            <w:pPr>
              <w:jc w:val="center"/>
            </w:pPr>
            <w:r>
              <w:t>2°</w:t>
            </w:r>
          </w:p>
        </w:tc>
        <w:tc>
          <w:tcPr>
            <w:tcW w:w="1279" w:type="dxa"/>
          </w:tcPr>
          <w:p w14:paraId="2B9ADFF8" w14:textId="77777777" w:rsidR="008A4DE5" w:rsidRPr="00CE746C" w:rsidRDefault="008A4DE5" w:rsidP="00123A49">
            <w:pPr>
              <w:jc w:val="center"/>
            </w:pPr>
            <w:r>
              <w:t>23/01/1978</w:t>
            </w:r>
          </w:p>
        </w:tc>
        <w:tc>
          <w:tcPr>
            <w:tcW w:w="3070" w:type="dxa"/>
          </w:tcPr>
          <w:p w14:paraId="6F8EE969" w14:textId="77777777" w:rsidR="008A4DE5" w:rsidRPr="00CE746C" w:rsidRDefault="008A4DE5" w:rsidP="00123A49">
            <w:pPr>
              <w:jc w:val="both"/>
            </w:pPr>
            <w:r w:rsidRPr="00CE746C">
              <w:t>Paulo Sergio Soares de Assis</w:t>
            </w:r>
          </w:p>
        </w:tc>
        <w:tc>
          <w:tcPr>
            <w:tcW w:w="2385" w:type="dxa"/>
          </w:tcPr>
          <w:p w14:paraId="589D4373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2431789B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A4DE5" w:rsidRPr="00CE746C" w14:paraId="194EEC11" w14:textId="77777777" w:rsidTr="00123A49">
        <w:trPr>
          <w:jc w:val="center"/>
        </w:trPr>
        <w:tc>
          <w:tcPr>
            <w:tcW w:w="516" w:type="dxa"/>
          </w:tcPr>
          <w:p w14:paraId="49B7A96F" w14:textId="77777777" w:rsidR="008A4DE5" w:rsidRPr="00CE746C" w:rsidRDefault="008A4DE5" w:rsidP="00123A49">
            <w:pPr>
              <w:jc w:val="center"/>
            </w:pPr>
            <w:r>
              <w:t>3°</w:t>
            </w:r>
          </w:p>
        </w:tc>
        <w:tc>
          <w:tcPr>
            <w:tcW w:w="1279" w:type="dxa"/>
          </w:tcPr>
          <w:p w14:paraId="25EBEB21" w14:textId="77777777" w:rsidR="008A4DE5" w:rsidRPr="00CE746C" w:rsidRDefault="008A4DE5" w:rsidP="00123A49">
            <w:pPr>
              <w:jc w:val="center"/>
            </w:pPr>
            <w:r>
              <w:t>13/10/1994</w:t>
            </w:r>
          </w:p>
        </w:tc>
        <w:tc>
          <w:tcPr>
            <w:tcW w:w="3070" w:type="dxa"/>
          </w:tcPr>
          <w:p w14:paraId="66A828BA" w14:textId="77777777" w:rsidR="008A4DE5" w:rsidRPr="00CE746C" w:rsidRDefault="008A4DE5" w:rsidP="00123A49">
            <w:pPr>
              <w:jc w:val="both"/>
            </w:pPr>
            <w:r w:rsidRPr="00CE746C">
              <w:t>Roberta Cristina Tomaz Leite</w:t>
            </w:r>
          </w:p>
        </w:tc>
        <w:tc>
          <w:tcPr>
            <w:tcW w:w="2385" w:type="dxa"/>
          </w:tcPr>
          <w:p w14:paraId="5C2F5C4F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1FF51C64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A4DE5" w:rsidRPr="00CE746C" w14:paraId="54012AC5" w14:textId="77777777" w:rsidTr="00123A49">
        <w:trPr>
          <w:jc w:val="center"/>
        </w:trPr>
        <w:tc>
          <w:tcPr>
            <w:tcW w:w="516" w:type="dxa"/>
          </w:tcPr>
          <w:p w14:paraId="03C30373" w14:textId="77777777" w:rsidR="008A4DE5" w:rsidRPr="00CE746C" w:rsidRDefault="008A4DE5" w:rsidP="00123A49">
            <w:pPr>
              <w:jc w:val="center"/>
            </w:pPr>
            <w:r>
              <w:t>4°</w:t>
            </w:r>
          </w:p>
        </w:tc>
        <w:tc>
          <w:tcPr>
            <w:tcW w:w="1279" w:type="dxa"/>
          </w:tcPr>
          <w:p w14:paraId="6B67F9E3" w14:textId="77777777" w:rsidR="008A4DE5" w:rsidRPr="00CE746C" w:rsidRDefault="008A4DE5" w:rsidP="00123A49">
            <w:pPr>
              <w:jc w:val="center"/>
            </w:pPr>
            <w:r>
              <w:t>24/05/1999</w:t>
            </w:r>
          </w:p>
        </w:tc>
        <w:tc>
          <w:tcPr>
            <w:tcW w:w="3070" w:type="dxa"/>
          </w:tcPr>
          <w:p w14:paraId="0EEA72A1" w14:textId="77777777" w:rsidR="008A4DE5" w:rsidRPr="00CE746C" w:rsidRDefault="008A4DE5" w:rsidP="00123A49">
            <w:pPr>
              <w:jc w:val="both"/>
            </w:pPr>
            <w:r w:rsidRPr="00CE746C">
              <w:t>Eliel Souza dos Anjos</w:t>
            </w:r>
          </w:p>
        </w:tc>
        <w:tc>
          <w:tcPr>
            <w:tcW w:w="2385" w:type="dxa"/>
          </w:tcPr>
          <w:p w14:paraId="533C3306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477E5149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A4DE5" w:rsidRPr="00CE746C" w14:paraId="2A1A1648" w14:textId="77777777" w:rsidTr="00123A49">
        <w:trPr>
          <w:jc w:val="center"/>
        </w:trPr>
        <w:tc>
          <w:tcPr>
            <w:tcW w:w="516" w:type="dxa"/>
          </w:tcPr>
          <w:p w14:paraId="4BD2ABD2" w14:textId="77777777" w:rsidR="008A4DE5" w:rsidRPr="00CE746C" w:rsidRDefault="008A4DE5" w:rsidP="00123A49">
            <w:pPr>
              <w:jc w:val="center"/>
            </w:pPr>
            <w:r>
              <w:t>5°</w:t>
            </w:r>
          </w:p>
        </w:tc>
        <w:tc>
          <w:tcPr>
            <w:tcW w:w="1279" w:type="dxa"/>
          </w:tcPr>
          <w:p w14:paraId="6C167279" w14:textId="77777777" w:rsidR="008A4DE5" w:rsidRPr="00CE746C" w:rsidRDefault="008A4DE5" w:rsidP="00123A49">
            <w:pPr>
              <w:jc w:val="center"/>
            </w:pPr>
            <w:r>
              <w:t>23/06/2000</w:t>
            </w:r>
          </w:p>
        </w:tc>
        <w:tc>
          <w:tcPr>
            <w:tcW w:w="3070" w:type="dxa"/>
          </w:tcPr>
          <w:p w14:paraId="34328E55" w14:textId="77777777" w:rsidR="008A4DE5" w:rsidRPr="00CE746C" w:rsidRDefault="008A4DE5" w:rsidP="00123A49">
            <w:pPr>
              <w:jc w:val="both"/>
            </w:pPr>
            <w:r w:rsidRPr="00CE746C">
              <w:t>Caio Luiz de Oliveira</w:t>
            </w:r>
          </w:p>
        </w:tc>
        <w:tc>
          <w:tcPr>
            <w:tcW w:w="2385" w:type="dxa"/>
          </w:tcPr>
          <w:p w14:paraId="128B2ED2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008FDCE6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A4DE5" w:rsidRPr="00CE746C" w14:paraId="3E8591BA" w14:textId="77777777" w:rsidTr="00123A49">
        <w:trPr>
          <w:jc w:val="center"/>
        </w:trPr>
        <w:tc>
          <w:tcPr>
            <w:tcW w:w="516" w:type="dxa"/>
          </w:tcPr>
          <w:p w14:paraId="45D5A0DF" w14:textId="77777777" w:rsidR="008A4DE5" w:rsidRPr="00CE746C" w:rsidRDefault="008A4DE5" w:rsidP="00123A49">
            <w:pPr>
              <w:jc w:val="center"/>
            </w:pPr>
            <w:r>
              <w:t>6°</w:t>
            </w:r>
          </w:p>
        </w:tc>
        <w:tc>
          <w:tcPr>
            <w:tcW w:w="1279" w:type="dxa"/>
          </w:tcPr>
          <w:p w14:paraId="2F8972C0" w14:textId="77777777" w:rsidR="008A4DE5" w:rsidRPr="00CE746C" w:rsidRDefault="008A4DE5" w:rsidP="00123A49">
            <w:pPr>
              <w:jc w:val="center"/>
            </w:pPr>
            <w:r>
              <w:t>28/06/1968</w:t>
            </w:r>
          </w:p>
        </w:tc>
        <w:tc>
          <w:tcPr>
            <w:tcW w:w="3070" w:type="dxa"/>
          </w:tcPr>
          <w:p w14:paraId="470408EA" w14:textId="77777777" w:rsidR="008A4DE5" w:rsidRPr="00CE746C" w:rsidRDefault="008A4DE5" w:rsidP="00123A49">
            <w:pPr>
              <w:jc w:val="both"/>
            </w:pPr>
            <w:r w:rsidRPr="00CE746C">
              <w:t>Salete Fátima França</w:t>
            </w:r>
          </w:p>
        </w:tc>
        <w:tc>
          <w:tcPr>
            <w:tcW w:w="2385" w:type="dxa"/>
          </w:tcPr>
          <w:p w14:paraId="00D6D8B2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4D43D66A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A4DE5" w:rsidRPr="00CE746C" w14:paraId="7CE977CF" w14:textId="77777777" w:rsidTr="00123A49">
        <w:trPr>
          <w:jc w:val="center"/>
        </w:trPr>
        <w:tc>
          <w:tcPr>
            <w:tcW w:w="516" w:type="dxa"/>
          </w:tcPr>
          <w:p w14:paraId="25345D1F" w14:textId="77777777" w:rsidR="008A4DE5" w:rsidRPr="00CE746C" w:rsidRDefault="008A4DE5" w:rsidP="00123A49">
            <w:pPr>
              <w:ind w:right="97"/>
              <w:jc w:val="center"/>
            </w:pPr>
            <w:r>
              <w:t>7°</w:t>
            </w:r>
          </w:p>
        </w:tc>
        <w:tc>
          <w:tcPr>
            <w:tcW w:w="1279" w:type="dxa"/>
          </w:tcPr>
          <w:p w14:paraId="64E52BDA" w14:textId="77777777" w:rsidR="008A4DE5" w:rsidRPr="00CE746C" w:rsidRDefault="008A4DE5" w:rsidP="00123A49">
            <w:pPr>
              <w:jc w:val="center"/>
            </w:pPr>
            <w:r>
              <w:t>10/09/1971</w:t>
            </w:r>
          </w:p>
        </w:tc>
        <w:tc>
          <w:tcPr>
            <w:tcW w:w="3070" w:type="dxa"/>
          </w:tcPr>
          <w:p w14:paraId="46D02FDF" w14:textId="77777777" w:rsidR="008A4DE5" w:rsidRPr="00CE746C" w:rsidRDefault="008A4DE5" w:rsidP="00123A49">
            <w:pPr>
              <w:jc w:val="both"/>
            </w:pPr>
            <w:r w:rsidRPr="00CE746C">
              <w:t>Jair Ferreira da Silva</w:t>
            </w:r>
          </w:p>
        </w:tc>
        <w:tc>
          <w:tcPr>
            <w:tcW w:w="2385" w:type="dxa"/>
          </w:tcPr>
          <w:p w14:paraId="3BC96A82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3907D7AA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A4DE5" w:rsidRPr="00CE746C" w14:paraId="13914F8F" w14:textId="77777777" w:rsidTr="00123A49">
        <w:trPr>
          <w:jc w:val="center"/>
        </w:trPr>
        <w:tc>
          <w:tcPr>
            <w:tcW w:w="516" w:type="dxa"/>
          </w:tcPr>
          <w:p w14:paraId="23A64559" w14:textId="77777777" w:rsidR="008A4DE5" w:rsidRPr="00CE746C" w:rsidRDefault="008A4DE5" w:rsidP="00123A49">
            <w:pPr>
              <w:jc w:val="center"/>
            </w:pPr>
            <w:r>
              <w:t>8°</w:t>
            </w:r>
          </w:p>
        </w:tc>
        <w:tc>
          <w:tcPr>
            <w:tcW w:w="1279" w:type="dxa"/>
          </w:tcPr>
          <w:p w14:paraId="3CBF38A1" w14:textId="77777777" w:rsidR="008A4DE5" w:rsidRPr="00CE746C" w:rsidRDefault="008A4DE5" w:rsidP="00123A49">
            <w:pPr>
              <w:jc w:val="center"/>
            </w:pPr>
            <w:r>
              <w:t>21/11/1992</w:t>
            </w:r>
          </w:p>
        </w:tc>
        <w:tc>
          <w:tcPr>
            <w:tcW w:w="3070" w:type="dxa"/>
          </w:tcPr>
          <w:p w14:paraId="0EEC5567" w14:textId="77777777" w:rsidR="008A4DE5" w:rsidRPr="00CE746C" w:rsidRDefault="008A4DE5" w:rsidP="00123A49">
            <w:pPr>
              <w:jc w:val="both"/>
            </w:pPr>
            <w:proofErr w:type="spellStart"/>
            <w:r w:rsidRPr="00CE746C">
              <w:t>Karielle</w:t>
            </w:r>
            <w:proofErr w:type="spellEnd"/>
            <w:r w:rsidRPr="00CE746C">
              <w:t xml:space="preserve"> França</w:t>
            </w:r>
          </w:p>
        </w:tc>
        <w:tc>
          <w:tcPr>
            <w:tcW w:w="2385" w:type="dxa"/>
          </w:tcPr>
          <w:p w14:paraId="1B950CE3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401C2A58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A4DE5" w:rsidRPr="00CE746C" w14:paraId="03342730" w14:textId="77777777" w:rsidTr="00123A49">
        <w:trPr>
          <w:jc w:val="center"/>
        </w:trPr>
        <w:tc>
          <w:tcPr>
            <w:tcW w:w="516" w:type="dxa"/>
          </w:tcPr>
          <w:p w14:paraId="48A5CF68" w14:textId="77777777" w:rsidR="008A4DE5" w:rsidRPr="00CE746C" w:rsidRDefault="008A4DE5" w:rsidP="00123A49">
            <w:pPr>
              <w:jc w:val="center"/>
            </w:pPr>
            <w:r>
              <w:t>9°</w:t>
            </w:r>
          </w:p>
        </w:tc>
        <w:tc>
          <w:tcPr>
            <w:tcW w:w="1279" w:type="dxa"/>
          </w:tcPr>
          <w:p w14:paraId="1C1293F0" w14:textId="77777777" w:rsidR="008A4DE5" w:rsidRPr="00CE746C" w:rsidRDefault="008A4DE5" w:rsidP="00123A49">
            <w:pPr>
              <w:ind w:right="97"/>
              <w:jc w:val="center"/>
            </w:pPr>
            <w:r>
              <w:t>10/05/1997</w:t>
            </w:r>
          </w:p>
        </w:tc>
        <w:tc>
          <w:tcPr>
            <w:tcW w:w="3070" w:type="dxa"/>
          </w:tcPr>
          <w:p w14:paraId="0FC218C9" w14:textId="77777777" w:rsidR="008A4DE5" w:rsidRPr="00CE746C" w:rsidRDefault="008A4DE5" w:rsidP="00123A49">
            <w:pPr>
              <w:jc w:val="both"/>
            </w:pPr>
            <w:proofErr w:type="spellStart"/>
            <w:r w:rsidRPr="00CE746C">
              <w:t>Kally</w:t>
            </w:r>
            <w:proofErr w:type="spellEnd"/>
            <w:r w:rsidRPr="00CE746C">
              <w:t xml:space="preserve"> da Silva Bittencourt</w:t>
            </w:r>
          </w:p>
        </w:tc>
        <w:tc>
          <w:tcPr>
            <w:tcW w:w="2385" w:type="dxa"/>
          </w:tcPr>
          <w:p w14:paraId="243D8C25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683638F6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8A4DE5" w:rsidRPr="00CE746C" w14:paraId="547D6583" w14:textId="77777777" w:rsidTr="00123A49">
        <w:trPr>
          <w:jc w:val="center"/>
        </w:trPr>
        <w:tc>
          <w:tcPr>
            <w:tcW w:w="516" w:type="dxa"/>
          </w:tcPr>
          <w:p w14:paraId="02D00C8C" w14:textId="77777777" w:rsidR="008A4DE5" w:rsidRPr="00CE746C" w:rsidRDefault="008A4DE5" w:rsidP="00123A49">
            <w:pPr>
              <w:jc w:val="center"/>
            </w:pPr>
            <w:r>
              <w:t>10°</w:t>
            </w:r>
          </w:p>
        </w:tc>
        <w:tc>
          <w:tcPr>
            <w:tcW w:w="1279" w:type="dxa"/>
          </w:tcPr>
          <w:p w14:paraId="027DFB81" w14:textId="77777777" w:rsidR="008A4DE5" w:rsidRPr="00CE746C" w:rsidRDefault="008A4DE5" w:rsidP="00123A49">
            <w:pPr>
              <w:jc w:val="center"/>
            </w:pPr>
            <w:r>
              <w:t>30/07/2001</w:t>
            </w:r>
          </w:p>
        </w:tc>
        <w:tc>
          <w:tcPr>
            <w:tcW w:w="3070" w:type="dxa"/>
          </w:tcPr>
          <w:p w14:paraId="36264785" w14:textId="77777777" w:rsidR="008A4DE5" w:rsidRPr="00CE746C" w:rsidRDefault="008A4DE5" w:rsidP="00123A49">
            <w:pPr>
              <w:jc w:val="both"/>
            </w:pPr>
            <w:r w:rsidRPr="00CE746C">
              <w:t>Camille França Andrade</w:t>
            </w:r>
          </w:p>
        </w:tc>
        <w:tc>
          <w:tcPr>
            <w:tcW w:w="2385" w:type="dxa"/>
          </w:tcPr>
          <w:p w14:paraId="75928C5A" w14:textId="77777777" w:rsidR="008A4DE5" w:rsidRPr="00CE746C" w:rsidRDefault="008A4DE5" w:rsidP="00123A49">
            <w:pPr>
              <w:rPr>
                <w:sz w:val="16"/>
              </w:rPr>
            </w:pPr>
            <w:r w:rsidRPr="00CE746C">
              <w:rPr>
                <w:sz w:val="16"/>
              </w:rPr>
              <w:t>AUXILIAR DE SERVIÇOS GERAIS</w:t>
            </w:r>
          </w:p>
        </w:tc>
        <w:tc>
          <w:tcPr>
            <w:tcW w:w="1343" w:type="dxa"/>
          </w:tcPr>
          <w:p w14:paraId="121F43EC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</w:tbl>
    <w:p w14:paraId="69AC35F1" w14:textId="77777777" w:rsidR="008A4DE5" w:rsidRDefault="008A4DE5" w:rsidP="008A4DE5">
      <w:pPr>
        <w:jc w:val="both"/>
        <w:rPr>
          <w:sz w:val="24"/>
        </w:rPr>
      </w:pPr>
    </w:p>
    <w:p w14:paraId="0E9E5936" w14:textId="77777777" w:rsidR="008A4DE5" w:rsidRDefault="008A4DE5" w:rsidP="008A4DE5">
      <w:pPr>
        <w:jc w:val="both"/>
        <w:rPr>
          <w:sz w:val="24"/>
        </w:rPr>
      </w:pPr>
      <w:r>
        <w:rPr>
          <w:sz w:val="24"/>
        </w:rPr>
        <w:t>Cargo: SERVENTE DE OBRAS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377"/>
        <w:gridCol w:w="3402"/>
        <w:gridCol w:w="1949"/>
        <w:gridCol w:w="1447"/>
      </w:tblGrid>
      <w:tr w:rsidR="008A4DE5" w:rsidRPr="00CE746C" w14:paraId="3BD8DDDE" w14:textId="77777777" w:rsidTr="00123A49">
        <w:trPr>
          <w:jc w:val="center"/>
        </w:trPr>
        <w:tc>
          <w:tcPr>
            <w:tcW w:w="421" w:type="dxa"/>
          </w:tcPr>
          <w:p w14:paraId="6BD12D5A" w14:textId="77777777" w:rsidR="008A4DE5" w:rsidRPr="00CE746C" w:rsidRDefault="008A4DE5" w:rsidP="00123A49">
            <w:pPr>
              <w:jc w:val="center"/>
            </w:pPr>
          </w:p>
        </w:tc>
        <w:tc>
          <w:tcPr>
            <w:tcW w:w="1275" w:type="dxa"/>
          </w:tcPr>
          <w:p w14:paraId="52C5D380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Data nascimento</w:t>
            </w:r>
          </w:p>
        </w:tc>
        <w:tc>
          <w:tcPr>
            <w:tcW w:w="3402" w:type="dxa"/>
          </w:tcPr>
          <w:p w14:paraId="0A4FAE72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NOME COMPLETO</w:t>
            </w:r>
          </w:p>
        </w:tc>
        <w:tc>
          <w:tcPr>
            <w:tcW w:w="1949" w:type="dxa"/>
          </w:tcPr>
          <w:p w14:paraId="2DE3EFD5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CARGO</w:t>
            </w:r>
          </w:p>
        </w:tc>
        <w:tc>
          <w:tcPr>
            <w:tcW w:w="1447" w:type="dxa"/>
          </w:tcPr>
          <w:p w14:paraId="1C747C7F" w14:textId="77777777" w:rsidR="008A4DE5" w:rsidRPr="00CE746C" w:rsidRDefault="008A4DE5" w:rsidP="00123A49">
            <w:pPr>
              <w:jc w:val="center"/>
              <w:rPr>
                <w:b/>
              </w:rPr>
            </w:pPr>
            <w:r w:rsidRPr="00CE746C">
              <w:rPr>
                <w:b/>
              </w:rPr>
              <w:t>Nota Prova</w:t>
            </w:r>
          </w:p>
        </w:tc>
      </w:tr>
      <w:tr w:rsidR="008A4DE5" w:rsidRPr="00CE746C" w14:paraId="41D20474" w14:textId="77777777" w:rsidTr="00123A49">
        <w:trPr>
          <w:jc w:val="center"/>
        </w:trPr>
        <w:tc>
          <w:tcPr>
            <w:tcW w:w="421" w:type="dxa"/>
          </w:tcPr>
          <w:p w14:paraId="09C45D4D" w14:textId="77777777" w:rsidR="008A4DE5" w:rsidRPr="00CE746C" w:rsidRDefault="008A4DE5" w:rsidP="00123A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3C09AB" w14:textId="77777777" w:rsidR="008A4DE5" w:rsidRPr="00CE746C" w:rsidRDefault="008A4DE5" w:rsidP="00123A49">
            <w:pPr>
              <w:jc w:val="center"/>
            </w:pPr>
            <w:r>
              <w:t>30/03/1984</w:t>
            </w:r>
          </w:p>
        </w:tc>
        <w:tc>
          <w:tcPr>
            <w:tcW w:w="3402" w:type="dxa"/>
          </w:tcPr>
          <w:p w14:paraId="134BD5E4" w14:textId="77777777" w:rsidR="008A4DE5" w:rsidRPr="00CE746C" w:rsidRDefault="008A4DE5" w:rsidP="00123A49">
            <w:pPr>
              <w:jc w:val="both"/>
            </w:pPr>
            <w:r w:rsidRPr="00CE746C">
              <w:t>Wagner Alano de Souza</w:t>
            </w:r>
          </w:p>
        </w:tc>
        <w:tc>
          <w:tcPr>
            <w:tcW w:w="1949" w:type="dxa"/>
          </w:tcPr>
          <w:p w14:paraId="5F594D77" w14:textId="77777777" w:rsidR="008A4DE5" w:rsidRPr="00CE746C" w:rsidRDefault="008A4DE5" w:rsidP="00123A49">
            <w:pPr>
              <w:rPr>
                <w:sz w:val="18"/>
              </w:rPr>
            </w:pPr>
            <w:r w:rsidRPr="00CE746C">
              <w:rPr>
                <w:sz w:val="18"/>
              </w:rPr>
              <w:t>SERVENTE DE OBRAS</w:t>
            </w:r>
          </w:p>
        </w:tc>
        <w:tc>
          <w:tcPr>
            <w:tcW w:w="1447" w:type="dxa"/>
          </w:tcPr>
          <w:p w14:paraId="7FFDAC90" w14:textId="77777777" w:rsidR="008A4DE5" w:rsidRPr="00CE746C" w:rsidRDefault="008A4DE5" w:rsidP="00123A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1019E99" w14:textId="77777777" w:rsidR="008A4DE5" w:rsidRDefault="008A4DE5" w:rsidP="008A4DE5">
      <w:pPr>
        <w:jc w:val="right"/>
        <w:rPr>
          <w:sz w:val="24"/>
        </w:rPr>
      </w:pPr>
    </w:p>
    <w:p w14:paraId="262E1FDC" w14:textId="77777777" w:rsidR="008A4DE5" w:rsidRDefault="008A4DE5" w:rsidP="008A4DE5">
      <w:pPr>
        <w:jc w:val="right"/>
        <w:rPr>
          <w:sz w:val="24"/>
        </w:rPr>
      </w:pPr>
    </w:p>
    <w:p w14:paraId="52891150" w14:textId="77777777" w:rsidR="008A4DE5" w:rsidRDefault="008A4DE5" w:rsidP="008A4DE5">
      <w:pPr>
        <w:jc w:val="right"/>
        <w:rPr>
          <w:sz w:val="24"/>
        </w:rPr>
      </w:pPr>
      <w:r>
        <w:rPr>
          <w:sz w:val="24"/>
        </w:rPr>
        <w:t>Curitibanos, SC 19 de agosto de 2021.</w:t>
      </w:r>
    </w:p>
    <w:p w14:paraId="6F6A1475" w14:textId="77777777" w:rsidR="008A4DE5" w:rsidRPr="00AA29B7" w:rsidRDefault="008A4DE5" w:rsidP="008A4DE5"/>
    <w:p w14:paraId="691237C3" w14:textId="77777777" w:rsidR="008A4DE5" w:rsidRDefault="008A4DE5" w:rsidP="00E470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-5"/>
        </w:rPr>
      </w:pPr>
    </w:p>
    <w:sectPr w:rsidR="008A4DE5" w:rsidSect="0079511C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 Cyr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92"/>
    <w:rsid w:val="000F2006"/>
    <w:rsid w:val="001159CA"/>
    <w:rsid w:val="0015120D"/>
    <w:rsid w:val="003976C1"/>
    <w:rsid w:val="003F0D10"/>
    <w:rsid w:val="004145D1"/>
    <w:rsid w:val="00432344"/>
    <w:rsid w:val="0043731A"/>
    <w:rsid w:val="00452C83"/>
    <w:rsid w:val="005F0F8D"/>
    <w:rsid w:val="00601A1E"/>
    <w:rsid w:val="00756139"/>
    <w:rsid w:val="008A3492"/>
    <w:rsid w:val="008A4DE5"/>
    <w:rsid w:val="008E4B68"/>
    <w:rsid w:val="00A905D8"/>
    <w:rsid w:val="00AE2EB7"/>
    <w:rsid w:val="00B55B73"/>
    <w:rsid w:val="00C14C9A"/>
    <w:rsid w:val="00C16098"/>
    <w:rsid w:val="00C263B7"/>
    <w:rsid w:val="00C53373"/>
    <w:rsid w:val="00CB48FF"/>
    <w:rsid w:val="00CC61D4"/>
    <w:rsid w:val="00D764CC"/>
    <w:rsid w:val="00DD5CFF"/>
    <w:rsid w:val="00E4707E"/>
    <w:rsid w:val="00F0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6C39"/>
  <w15:docId w15:val="{8DDFC1EA-6686-4735-92C3-50EAAF53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2"/>
    <w:pPr>
      <w:spacing w:after="0" w:line="240" w:lineRule="auto"/>
    </w:pPr>
    <w:rPr>
      <w:rFonts w:ascii="Square721 Cn BT Cyr" w:eastAsia="Times New Roman" w:hAnsi="Square721 Cn BT Cyr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3492"/>
    <w:pPr>
      <w:keepNext/>
      <w:jc w:val="center"/>
      <w:outlineLvl w:val="2"/>
    </w:pPr>
    <w:rPr>
      <w:rFonts w:ascii="Arial Narrow" w:hAnsi="Arial Narrow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A3492"/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E4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45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Juridico3</cp:lastModifiedBy>
  <cp:revision>2</cp:revision>
  <cp:lastPrinted>2021-08-19T18:35:00Z</cp:lastPrinted>
  <dcterms:created xsi:type="dcterms:W3CDTF">2021-08-19T18:35:00Z</dcterms:created>
  <dcterms:modified xsi:type="dcterms:W3CDTF">2021-08-19T18:35:00Z</dcterms:modified>
</cp:coreProperties>
</file>